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51085">
        <w:rPr>
          <w:b/>
          <w:sz w:val="24"/>
          <w:szCs w:val="24"/>
        </w:rPr>
        <w:t>3</w:t>
      </w:r>
      <w:r w:rsidR="00931F72">
        <w:rPr>
          <w:b/>
          <w:sz w:val="24"/>
          <w:szCs w:val="24"/>
        </w:rPr>
        <w:t>3</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31F72">
        <w:rPr>
          <w:b/>
          <w:bCs/>
          <w:color w:val="000000"/>
          <w:sz w:val="24"/>
          <w:szCs w:val="24"/>
        </w:rPr>
        <w:t>11</w:t>
      </w:r>
      <w:r w:rsidR="00EB65B2" w:rsidRPr="00E44520">
        <w:rPr>
          <w:b/>
          <w:bCs/>
          <w:sz w:val="24"/>
          <w:szCs w:val="24"/>
        </w:rPr>
        <w:t>.</w:t>
      </w:r>
      <w:r w:rsidR="00A8751B">
        <w:rPr>
          <w:b/>
          <w:bCs/>
          <w:sz w:val="24"/>
          <w:szCs w:val="24"/>
        </w:rPr>
        <w:t>0</w:t>
      </w:r>
      <w:r w:rsidR="00051085">
        <w:rPr>
          <w:b/>
          <w:bCs/>
          <w:sz w:val="24"/>
          <w:szCs w:val="24"/>
        </w:rPr>
        <w:t>8</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44"/>
        <w:gridCol w:w="5811"/>
        <w:gridCol w:w="710"/>
        <w:gridCol w:w="567"/>
        <w:gridCol w:w="993"/>
        <w:gridCol w:w="1134"/>
        <w:gridCol w:w="2382"/>
        <w:gridCol w:w="1805"/>
      </w:tblGrid>
      <w:tr w:rsidR="00931F72" w:rsidRPr="009D0C6A" w:rsidTr="00931F72">
        <w:trPr>
          <w:jc w:val="center"/>
        </w:trPr>
        <w:tc>
          <w:tcPr>
            <w:tcW w:w="212" w:type="pct"/>
            <w:vAlign w:val="center"/>
          </w:tcPr>
          <w:p w:rsidR="00931F72" w:rsidRPr="009D0C6A" w:rsidRDefault="00931F72" w:rsidP="00F55E38">
            <w:pPr>
              <w:jc w:val="center"/>
            </w:pPr>
            <w:r w:rsidRPr="009D0C6A">
              <w:t>№ лота</w:t>
            </w:r>
          </w:p>
        </w:tc>
        <w:tc>
          <w:tcPr>
            <w:tcW w:w="579" w:type="pct"/>
            <w:vAlign w:val="center"/>
          </w:tcPr>
          <w:p w:rsidR="00931F72" w:rsidRPr="009D0C6A" w:rsidRDefault="00931F72" w:rsidP="00F55E38">
            <w:pPr>
              <w:jc w:val="center"/>
            </w:pPr>
            <w:r w:rsidRPr="009D0C6A">
              <w:t>Наименование</w:t>
            </w:r>
          </w:p>
        </w:tc>
        <w:tc>
          <w:tcPr>
            <w:tcW w:w="1825" w:type="pct"/>
            <w:vAlign w:val="center"/>
          </w:tcPr>
          <w:p w:rsidR="00931F72" w:rsidRPr="009D0C6A" w:rsidRDefault="00931F72" w:rsidP="00F55E38">
            <w:pPr>
              <w:jc w:val="center"/>
            </w:pPr>
            <w:r w:rsidRPr="009D0C6A">
              <w:t>Описание</w:t>
            </w:r>
          </w:p>
        </w:tc>
        <w:tc>
          <w:tcPr>
            <w:tcW w:w="223" w:type="pct"/>
            <w:vAlign w:val="center"/>
          </w:tcPr>
          <w:p w:rsidR="00931F72" w:rsidRPr="009D0C6A" w:rsidRDefault="00931F72" w:rsidP="00F55E38">
            <w:pPr>
              <w:ind w:left="-108"/>
              <w:jc w:val="center"/>
            </w:pPr>
            <w:r w:rsidRPr="009D0C6A">
              <w:t>Ед.</w:t>
            </w:r>
          </w:p>
          <w:p w:rsidR="00931F72" w:rsidRPr="009D0C6A" w:rsidRDefault="00931F72" w:rsidP="00F55E38">
            <w:pPr>
              <w:ind w:left="-108"/>
              <w:jc w:val="center"/>
            </w:pPr>
            <w:proofErr w:type="spellStart"/>
            <w:r w:rsidRPr="009D0C6A">
              <w:t>изм</w:t>
            </w:r>
            <w:proofErr w:type="spellEnd"/>
            <w:r w:rsidRPr="009D0C6A">
              <w:t>.</w:t>
            </w:r>
          </w:p>
        </w:tc>
        <w:tc>
          <w:tcPr>
            <w:tcW w:w="178" w:type="pct"/>
            <w:vAlign w:val="center"/>
          </w:tcPr>
          <w:p w:rsidR="00931F72" w:rsidRPr="009D0C6A" w:rsidRDefault="00931F72" w:rsidP="00F55E38">
            <w:pPr>
              <w:jc w:val="center"/>
            </w:pPr>
            <w:r w:rsidRPr="009D0C6A">
              <w:t>Кол-во</w:t>
            </w:r>
          </w:p>
        </w:tc>
        <w:tc>
          <w:tcPr>
            <w:tcW w:w="312" w:type="pct"/>
            <w:vAlign w:val="center"/>
          </w:tcPr>
          <w:p w:rsidR="00931F72" w:rsidRPr="009D0C6A" w:rsidRDefault="00931F72" w:rsidP="00F55E38">
            <w:pPr>
              <w:jc w:val="center"/>
            </w:pPr>
            <w:r w:rsidRPr="009D0C6A">
              <w:t>Цена, тенге</w:t>
            </w:r>
          </w:p>
        </w:tc>
        <w:tc>
          <w:tcPr>
            <w:tcW w:w="356" w:type="pct"/>
            <w:vAlign w:val="center"/>
          </w:tcPr>
          <w:p w:rsidR="00931F72" w:rsidRPr="009D0C6A" w:rsidRDefault="00931F72" w:rsidP="00F55E38">
            <w:pPr>
              <w:jc w:val="center"/>
            </w:pPr>
            <w:r w:rsidRPr="009D0C6A">
              <w:t>Сумма, тенге</w:t>
            </w:r>
          </w:p>
        </w:tc>
        <w:tc>
          <w:tcPr>
            <w:tcW w:w="748" w:type="pct"/>
            <w:vAlign w:val="center"/>
          </w:tcPr>
          <w:p w:rsidR="00931F72" w:rsidRPr="009D0C6A" w:rsidRDefault="00931F72" w:rsidP="00F55E38">
            <w:pPr>
              <w:jc w:val="center"/>
            </w:pPr>
            <w:r w:rsidRPr="009D0C6A">
              <w:t>Срок и условия поставки</w:t>
            </w:r>
          </w:p>
        </w:tc>
        <w:tc>
          <w:tcPr>
            <w:tcW w:w="567" w:type="pct"/>
            <w:vAlign w:val="center"/>
          </w:tcPr>
          <w:p w:rsidR="00931F72" w:rsidRPr="009D0C6A" w:rsidRDefault="00931F72" w:rsidP="00F55E38">
            <w:pPr>
              <w:jc w:val="center"/>
            </w:pPr>
            <w:r w:rsidRPr="009D0C6A">
              <w:t>Место поставки</w:t>
            </w:r>
          </w:p>
        </w:tc>
      </w:tr>
      <w:tr w:rsidR="00931F72" w:rsidRPr="009D0C6A" w:rsidTr="00931F72">
        <w:trPr>
          <w:trHeight w:val="403"/>
          <w:jc w:val="center"/>
        </w:trPr>
        <w:tc>
          <w:tcPr>
            <w:tcW w:w="212" w:type="pct"/>
            <w:vAlign w:val="center"/>
          </w:tcPr>
          <w:p w:rsidR="00931F72" w:rsidRPr="009D0C6A" w:rsidRDefault="00931F72" w:rsidP="00F55E38">
            <w:pPr>
              <w:jc w:val="center"/>
            </w:pPr>
            <w:r w:rsidRPr="009D0C6A">
              <w:t>1</w:t>
            </w:r>
          </w:p>
        </w:tc>
        <w:tc>
          <w:tcPr>
            <w:tcW w:w="579" w:type="pct"/>
            <w:vAlign w:val="center"/>
          </w:tcPr>
          <w:p w:rsidR="00931F72" w:rsidRPr="009D0C6A" w:rsidRDefault="00931F72" w:rsidP="00F55E38">
            <w:pPr>
              <w:jc w:val="center"/>
            </w:pPr>
            <w:r w:rsidRPr="009D0C6A">
              <w:t xml:space="preserve">Азур-эозин по Май </w:t>
            </w:r>
            <w:proofErr w:type="spellStart"/>
            <w:r w:rsidRPr="009D0C6A">
              <w:t>Грюнвальду</w:t>
            </w:r>
            <w:proofErr w:type="spellEnd"/>
          </w:p>
        </w:tc>
        <w:tc>
          <w:tcPr>
            <w:tcW w:w="1825" w:type="pct"/>
            <w:vAlign w:val="center"/>
          </w:tcPr>
          <w:p w:rsidR="00931F72" w:rsidRPr="009D0C6A" w:rsidRDefault="00931F72" w:rsidP="00F55E38">
            <w:pPr>
              <w:jc w:val="center"/>
            </w:pPr>
            <w:r w:rsidRPr="009D0C6A">
              <w:t xml:space="preserve">Краситель-фиксатор Эозин метиленовый синий по </w:t>
            </w:r>
            <w:proofErr w:type="spellStart"/>
            <w:r w:rsidRPr="009D0C6A">
              <w:t>Май-Грюнвальду</w:t>
            </w:r>
            <w:proofErr w:type="spellEnd"/>
            <w:r w:rsidRPr="009D0C6A">
              <w:t>, объём 1литр</w:t>
            </w:r>
          </w:p>
        </w:tc>
        <w:tc>
          <w:tcPr>
            <w:tcW w:w="223" w:type="pct"/>
            <w:vAlign w:val="center"/>
          </w:tcPr>
          <w:p w:rsidR="00931F72" w:rsidRPr="009D0C6A" w:rsidRDefault="00931F72" w:rsidP="00F55E38">
            <w:pPr>
              <w:jc w:val="center"/>
            </w:pPr>
            <w:r w:rsidRPr="009D0C6A">
              <w:t>л</w:t>
            </w:r>
          </w:p>
        </w:tc>
        <w:tc>
          <w:tcPr>
            <w:tcW w:w="178" w:type="pct"/>
            <w:vAlign w:val="center"/>
          </w:tcPr>
          <w:p w:rsidR="00931F72" w:rsidRPr="009D0C6A" w:rsidRDefault="00931F72" w:rsidP="00F55E38">
            <w:pPr>
              <w:jc w:val="center"/>
            </w:pPr>
            <w:r w:rsidRPr="009D0C6A">
              <w:t>2</w:t>
            </w:r>
          </w:p>
        </w:tc>
        <w:tc>
          <w:tcPr>
            <w:tcW w:w="312" w:type="pct"/>
            <w:vAlign w:val="center"/>
          </w:tcPr>
          <w:p w:rsidR="00931F72" w:rsidRPr="009D0C6A" w:rsidRDefault="00931F72" w:rsidP="00F55E38">
            <w:pPr>
              <w:jc w:val="center"/>
            </w:pPr>
            <w:r w:rsidRPr="009D0C6A">
              <w:t>4000,00</w:t>
            </w:r>
          </w:p>
        </w:tc>
        <w:tc>
          <w:tcPr>
            <w:tcW w:w="356" w:type="pct"/>
            <w:vAlign w:val="center"/>
          </w:tcPr>
          <w:p w:rsidR="00931F72" w:rsidRPr="009D0C6A" w:rsidRDefault="00931F72" w:rsidP="00F55E38">
            <w:pPr>
              <w:jc w:val="center"/>
            </w:pPr>
            <w:r w:rsidRPr="009D0C6A">
              <w:t>8 000,00</w:t>
            </w:r>
          </w:p>
        </w:tc>
        <w:tc>
          <w:tcPr>
            <w:tcW w:w="748" w:type="pct"/>
            <w:vAlign w:val="center"/>
          </w:tcPr>
          <w:p w:rsidR="00931F72" w:rsidRPr="009D0C6A" w:rsidRDefault="00931F72" w:rsidP="00F55E38">
            <w:pPr>
              <w:jc w:val="center"/>
            </w:pPr>
            <w:r w:rsidRPr="009D0C6A">
              <w:t>По заявке с момента заключения договора, DDP*</w:t>
            </w:r>
          </w:p>
        </w:tc>
        <w:tc>
          <w:tcPr>
            <w:tcW w:w="567" w:type="pct"/>
            <w:vAlign w:val="center"/>
          </w:tcPr>
          <w:p w:rsidR="00931F72" w:rsidRPr="009D0C6A" w:rsidRDefault="00931F72" w:rsidP="00F55E38">
            <w:pPr>
              <w:jc w:val="center"/>
            </w:pPr>
            <w:r w:rsidRPr="009D0C6A">
              <w:t>СКО, Петропавловск, ул. Сатпаева,3 (Аптека)</w:t>
            </w:r>
          </w:p>
        </w:tc>
      </w:tr>
      <w:tr w:rsidR="00931F72" w:rsidRPr="009D0C6A" w:rsidTr="00931F72">
        <w:trPr>
          <w:trHeight w:val="403"/>
          <w:jc w:val="center"/>
        </w:trPr>
        <w:tc>
          <w:tcPr>
            <w:tcW w:w="212" w:type="pct"/>
            <w:vAlign w:val="center"/>
          </w:tcPr>
          <w:p w:rsidR="00931F72" w:rsidRPr="009D0C6A" w:rsidRDefault="00931F72" w:rsidP="00F55E38">
            <w:pPr>
              <w:jc w:val="center"/>
            </w:pPr>
            <w:r w:rsidRPr="009D0C6A">
              <w:t>2</w:t>
            </w:r>
          </w:p>
        </w:tc>
        <w:tc>
          <w:tcPr>
            <w:tcW w:w="579" w:type="pct"/>
            <w:vAlign w:val="center"/>
          </w:tcPr>
          <w:p w:rsidR="00931F72" w:rsidRPr="009D0C6A" w:rsidRDefault="00931F72" w:rsidP="00F55E38">
            <w:pPr>
              <w:jc w:val="center"/>
            </w:pPr>
            <w:r w:rsidRPr="009D0C6A">
              <w:t xml:space="preserve">Азур-эозин по </w:t>
            </w:r>
            <w:proofErr w:type="gramStart"/>
            <w:r w:rsidRPr="009D0C6A">
              <w:t>Романовскому</w:t>
            </w:r>
            <w:proofErr w:type="gramEnd"/>
          </w:p>
        </w:tc>
        <w:tc>
          <w:tcPr>
            <w:tcW w:w="1825" w:type="pct"/>
            <w:vAlign w:val="center"/>
          </w:tcPr>
          <w:p w:rsidR="00931F72" w:rsidRPr="009D0C6A" w:rsidRDefault="00931F72" w:rsidP="00F55E38">
            <w:pPr>
              <w:jc w:val="center"/>
            </w:pPr>
            <w:r w:rsidRPr="009D0C6A">
              <w:t xml:space="preserve">Краситель Азур-Эозин по </w:t>
            </w:r>
            <w:proofErr w:type="gramStart"/>
            <w:r w:rsidRPr="009D0C6A">
              <w:t>Романовскому</w:t>
            </w:r>
            <w:proofErr w:type="gramEnd"/>
            <w:r w:rsidRPr="009D0C6A">
              <w:t xml:space="preserve">  с буфером предназначен для окраски форменных элементов крови. Состав: 0,76 % </w:t>
            </w:r>
            <w:proofErr w:type="spellStart"/>
            <w:r w:rsidRPr="009D0C6A">
              <w:t>р-р</w:t>
            </w:r>
            <w:proofErr w:type="spellEnd"/>
            <w:r w:rsidRPr="009D0C6A">
              <w:t xml:space="preserve"> </w:t>
            </w:r>
            <w:proofErr w:type="spellStart"/>
            <w:proofErr w:type="gramStart"/>
            <w:r w:rsidRPr="009D0C6A">
              <w:t>Азур-Эозина</w:t>
            </w:r>
            <w:proofErr w:type="spellEnd"/>
            <w:proofErr w:type="gramEnd"/>
            <w:r w:rsidRPr="009D0C6A">
              <w:t xml:space="preserve">  Наконечники для дозаторов в смеси этанола и глицерина, концентрированный раствор фосфатного буфера, объём 1литр</w:t>
            </w:r>
          </w:p>
        </w:tc>
        <w:tc>
          <w:tcPr>
            <w:tcW w:w="223" w:type="pct"/>
            <w:vAlign w:val="center"/>
          </w:tcPr>
          <w:p w:rsidR="00931F72" w:rsidRPr="009D0C6A" w:rsidRDefault="00931F72" w:rsidP="00F55E38">
            <w:pPr>
              <w:jc w:val="center"/>
            </w:pPr>
            <w:r w:rsidRPr="009D0C6A">
              <w:t>л</w:t>
            </w:r>
          </w:p>
        </w:tc>
        <w:tc>
          <w:tcPr>
            <w:tcW w:w="178" w:type="pct"/>
            <w:vAlign w:val="center"/>
          </w:tcPr>
          <w:p w:rsidR="00931F72" w:rsidRPr="009D0C6A" w:rsidRDefault="00931F72" w:rsidP="00F55E38">
            <w:pPr>
              <w:jc w:val="center"/>
            </w:pPr>
            <w:r w:rsidRPr="009D0C6A">
              <w:t>12</w:t>
            </w:r>
          </w:p>
        </w:tc>
        <w:tc>
          <w:tcPr>
            <w:tcW w:w="312" w:type="pct"/>
            <w:vAlign w:val="center"/>
          </w:tcPr>
          <w:p w:rsidR="00931F72" w:rsidRPr="009D0C6A" w:rsidRDefault="00931F72" w:rsidP="00F55E38">
            <w:pPr>
              <w:jc w:val="center"/>
            </w:pPr>
            <w:r w:rsidRPr="009D0C6A">
              <w:t>5 250,00</w:t>
            </w:r>
          </w:p>
        </w:tc>
        <w:tc>
          <w:tcPr>
            <w:tcW w:w="356" w:type="pct"/>
            <w:vAlign w:val="center"/>
          </w:tcPr>
          <w:p w:rsidR="00931F72" w:rsidRPr="009D0C6A" w:rsidRDefault="00931F72" w:rsidP="00F55E38">
            <w:pPr>
              <w:jc w:val="center"/>
            </w:pPr>
            <w:r w:rsidRPr="009D0C6A">
              <w:t>63 000,00</w:t>
            </w:r>
          </w:p>
        </w:tc>
        <w:tc>
          <w:tcPr>
            <w:tcW w:w="748" w:type="pct"/>
            <w:vAlign w:val="center"/>
          </w:tcPr>
          <w:p w:rsidR="00931F72" w:rsidRPr="009D0C6A" w:rsidRDefault="00931F72" w:rsidP="00F55E38">
            <w:pPr>
              <w:jc w:val="center"/>
            </w:pPr>
            <w:r w:rsidRPr="009D0C6A">
              <w:t>По заявке с момента заключения договора, DDP*</w:t>
            </w:r>
          </w:p>
        </w:tc>
        <w:tc>
          <w:tcPr>
            <w:tcW w:w="567" w:type="pct"/>
            <w:vAlign w:val="center"/>
          </w:tcPr>
          <w:p w:rsidR="00931F72" w:rsidRPr="009D0C6A" w:rsidRDefault="00931F72" w:rsidP="00F55E38">
            <w:pPr>
              <w:jc w:val="center"/>
            </w:pPr>
            <w:r w:rsidRPr="009D0C6A">
              <w:t>СКО, Петропавловск, ул. Сатпаева,3 (Аптека)</w:t>
            </w:r>
          </w:p>
        </w:tc>
      </w:tr>
      <w:tr w:rsidR="00931F72" w:rsidRPr="009D0C6A" w:rsidTr="00931F72">
        <w:trPr>
          <w:trHeight w:val="403"/>
          <w:jc w:val="center"/>
        </w:trPr>
        <w:tc>
          <w:tcPr>
            <w:tcW w:w="212" w:type="pct"/>
            <w:vAlign w:val="center"/>
          </w:tcPr>
          <w:p w:rsidR="00931F72" w:rsidRPr="009D0C6A" w:rsidRDefault="00931F72" w:rsidP="00F55E38">
            <w:pPr>
              <w:jc w:val="center"/>
            </w:pPr>
          </w:p>
        </w:tc>
        <w:tc>
          <w:tcPr>
            <w:tcW w:w="579" w:type="pct"/>
            <w:vAlign w:val="center"/>
          </w:tcPr>
          <w:p w:rsidR="00931F72" w:rsidRPr="009D0C6A" w:rsidRDefault="00931F72" w:rsidP="00F55E38">
            <w:pPr>
              <w:jc w:val="center"/>
            </w:pPr>
            <w:r w:rsidRPr="009D0C6A">
              <w:t>ИТОГО</w:t>
            </w:r>
          </w:p>
        </w:tc>
        <w:tc>
          <w:tcPr>
            <w:tcW w:w="2894" w:type="pct"/>
            <w:gridSpan w:val="5"/>
            <w:vAlign w:val="center"/>
          </w:tcPr>
          <w:p w:rsidR="00931F72" w:rsidRPr="009D0C6A" w:rsidRDefault="00931F72" w:rsidP="00F55E38">
            <w:pPr>
              <w:jc w:val="right"/>
            </w:pPr>
            <w:r w:rsidRPr="009D0C6A">
              <w:t>71 000,00</w:t>
            </w:r>
          </w:p>
        </w:tc>
        <w:tc>
          <w:tcPr>
            <w:tcW w:w="748" w:type="pct"/>
            <w:vAlign w:val="center"/>
          </w:tcPr>
          <w:p w:rsidR="00931F72" w:rsidRPr="009D0C6A" w:rsidRDefault="00931F72" w:rsidP="00F55E38">
            <w:pPr>
              <w:jc w:val="center"/>
            </w:pPr>
          </w:p>
        </w:tc>
        <w:tc>
          <w:tcPr>
            <w:tcW w:w="567" w:type="pct"/>
            <w:vAlign w:val="center"/>
          </w:tcPr>
          <w:p w:rsidR="00931F72" w:rsidRPr="009D0C6A" w:rsidRDefault="00931F72" w:rsidP="00F55E38">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931F72">
            <w:pPr>
              <w:jc w:val="center"/>
              <w:rPr>
                <w:color w:val="000000"/>
                <w:sz w:val="24"/>
                <w:szCs w:val="24"/>
              </w:rPr>
            </w:pPr>
            <w:r w:rsidRPr="004B3D86">
              <w:rPr>
                <w:color w:val="000000"/>
                <w:sz w:val="24"/>
                <w:szCs w:val="24"/>
              </w:rPr>
              <w:t>ТОО «</w:t>
            </w:r>
            <w:proofErr w:type="spellStart"/>
            <w:r w:rsidR="00931F72">
              <w:rPr>
                <w:color w:val="000000"/>
                <w:sz w:val="24"/>
                <w:szCs w:val="24"/>
              </w:rPr>
              <w:t>Реамол-СК</w:t>
            </w:r>
            <w:proofErr w:type="spellEnd"/>
            <w:r w:rsidRPr="004B3D86">
              <w:rPr>
                <w:color w:val="000000"/>
                <w:sz w:val="24"/>
                <w:szCs w:val="24"/>
              </w:rPr>
              <w:t>»</w:t>
            </w:r>
          </w:p>
        </w:tc>
        <w:tc>
          <w:tcPr>
            <w:tcW w:w="718" w:type="pct"/>
            <w:vAlign w:val="center"/>
          </w:tcPr>
          <w:p w:rsidR="00F16720" w:rsidRPr="004B3D86" w:rsidRDefault="00931F72" w:rsidP="00145821">
            <w:pPr>
              <w:autoSpaceDE w:val="0"/>
              <w:autoSpaceDN w:val="0"/>
              <w:adjustRightInd w:val="0"/>
              <w:jc w:val="center"/>
              <w:rPr>
                <w:bCs/>
                <w:sz w:val="24"/>
                <w:szCs w:val="24"/>
              </w:rPr>
            </w:pPr>
            <w:r>
              <w:rPr>
                <w:bCs/>
                <w:sz w:val="24"/>
                <w:szCs w:val="24"/>
              </w:rPr>
              <w:t>101040009482</w:t>
            </w:r>
          </w:p>
        </w:tc>
        <w:tc>
          <w:tcPr>
            <w:tcW w:w="1661" w:type="pct"/>
            <w:vAlign w:val="center"/>
          </w:tcPr>
          <w:p w:rsidR="00F16720" w:rsidRPr="004B3D86" w:rsidRDefault="00F16720" w:rsidP="00931F72">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931F72">
              <w:rPr>
                <w:bCs/>
                <w:sz w:val="24"/>
                <w:szCs w:val="24"/>
              </w:rPr>
              <w:t>П</w:t>
            </w:r>
            <w:proofErr w:type="gramEnd"/>
            <w:r w:rsidR="00931F72">
              <w:rPr>
                <w:bCs/>
                <w:sz w:val="24"/>
                <w:szCs w:val="24"/>
              </w:rPr>
              <w:t>етропавловск</w:t>
            </w:r>
            <w:r w:rsidR="00D66C97">
              <w:rPr>
                <w:bCs/>
                <w:sz w:val="24"/>
                <w:szCs w:val="24"/>
              </w:rPr>
              <w:t xml:space="preserve">, </w:t>
            </w:r>
            <w:proofErr w:type="spellStart"/>
            <w:r w:rsidR="00931F72">
              <w:rPr>
                <w:bCs/>
                <w:sz w:val="24"/>
                <w:szCs w:val="24"/>
              </w:rPr>
              <w:t>ул</w:t>
            </w:r>
            <w:r w:rsidR="001A14D2">
              <w:rPr>
                <w:bCs/>
                <w:sz w:val="24"/>
                <w:szCs w:val="24"/>
              </w:rPr>
              <w:t>.</w:t>
            </w:r>
            <w:r w:rsidR="00931F72">
              <w:rPr>
                <w:bCs/>
                <w:sz w:val="24"/>
                <w:szCs w:val="24"/>
              </w:rPr>
              <w:t>Ауэзова</w:t>
            </w:r>
            <w:proofErr w:type="spellEnd"/>
            <w:r w:rsidRPr="004B3D86">
              <w:rPr>
                <w:bCs/>
                <w:sz w:val="24"/>
                <w:szCs w:val="24"/>
              </w:rPr>
              <w:t xml:space="preserve">, </w:t>
            </w:r>
            <w:r w:rsidR="00931F72">
              <w:rPr>
                <w:bCs/>
                <w:sz w:val="24"/>
                <w:szCs w:val="24"/>
              </w:rPr>
              <w:t>133</w:t>
            </w:r>
          </w:p>
        </w:tc>
        <w:tc>
          <w:tcPr>
            <w:tcW w:w="1081" w:type="pct"/>
            <w:vAlign w:val="center"/>
          </w:tcPr>
          <w:p w:rsidR="00F16720" w:rsidRPr="004B3D86" w:rsidRDefault="00931F72" w:rsidP="00145821">
            <w:pPr>
              <w:autoSpaceDE w:val="0"/>
              <w:autoSpaceDN w:val="0"/>
              <w:adjustRightInd w:val="0"/>
              <w:jc w:val="center"/>
              <w:rPr>
                <w:bCs/>
                <w:sz w:val="24"/>
                <w:szCs w:val="24"/>
              </w:rPr>
            </w:pPr>
            <w:r>
              <w:rPr>
                <w:bCs/>
                <w:sz w:val="24"/>
                <w:szCs w:val="24"/>
              </w:rPr>
              <w:t>10</w:t>
            </w:r>
            <w:r w:rsidR="00F16720" w:rsidRPr="004B3D86">
              <w:rPr>
                <w:bCs/>
                <w:sz w:val="24"/>
                <w:szCs w:val="24"/>
              </w:rPr>
              <w:t>.0</w:t>
            </w:r>
            <w:r>
              <w:rPr>
                <w:bCs/>
                <w:sz w:val="24"/>
                <w:szCs w:val="24"/>
              </w:rPr>
              <w:t>8</w:t>
            </w:r>
            <w:r w:rsidR="00F16720" w:rsidRPr="004B3D86">
              <w:rPr>
                <w:bCs/>
                <w:sz w:val="24"/>
                <w:szCs w:val="24"/>
              </w:rPr>
              <w:t>.2020г.</w:t>
            </w:r>
          </w:p>
          <w:p w:rsidR="00F16720" w:rsidRPr="004B3D86" w:rsidRDefault="00956FC3" w:rsidP="00931F72">
            <w:pPr>
              <w:autoSpaceDE w:val="0"/>
              <w:autoSpaceDN w:val="0"/>
              <w:adjustRightInd w:val="0"/>
              <w:jc w:val="center"/>
              <w:rPr>
                <w:bCs/>
                <w:sz w:val="24"/>
                <w:szCs w:val="24"/>
              </w:rPr>
            </w:pPr>
            <w:r>
              <w:rPr>
                <w:bCs/>
                <w:sz w:val="24"/>
                <w:szCs w:val="24"/>
              </w:rPr>
              <w:t>1</w:t>
            </w:r>
            <w:r w:rsidR="00931F72">
              <w:rPr>
                <w:bCs/>
                <w:sz w:val="24"/>
                <w:szCs w:val="24"/>
              </w:rPr>
              <w:t>0</w:t>
            </w:r>
            <w:r w:rsidR="00F16720" w:rsidRPr="004B3D86">
              <w:rPr>
                <w:bCs/>
                <w:sz w:val="24"/>
                <w:szCs w:val="24"/>
              </w:rPr>
              <w:t>:</w:t>
            </w:r>
            <w:r w:rsidR="00931F72">
              <w:rPr>
                <w:bCs/>
                <w:sz w:val="24"/>
                <w:szCs w:val="24"/>
              </w:rPr>
              <w:t>55</w:t>
            </w:r>
            <w:r w:rsidR="00F16720"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534"/>
        <w:gridCol w:w="853"/>
        <w:gridCol w:w="9291"/>
      </w:tblGrid>
      <w:tr w:rsidR="00931F72" w:rsidRPr="004E1F39" w:rsidTr="00931F72">
        <w:trPr>
          <w:trHeight w:val="255"/>
          <w:tblHeader/>
          <w:jc w:val="center"/>
        </w:trPr>
        <w:tc>
          <w:tcPr>
            <w:tcW w:w="390" w:type="pct"/>
            <w:vMerge w:val="restart"/>
            <w:vAlign w:val="center"/>
          </w:tcPr>
          <w:p w:rsidR="00931F72" w:rsidRPr="004E1F39" w:rsidRDefault="00931F72" w:rsidP="00621A26">
            <w:pPr>
              <w:jc w:val="center"/>
              <w:rPr>
                <w:sz w:val="22"/>
                <w:szCs w:val="22"/>
              </w:rPr>
            </w:pPr>
            <w:r>
              <w:rPr>
                <w:sz w:val="22"/>
                <w:szCs w:val="22"/>
              </w:rPr>
              <w:t>№ лота</w:t>
            </w:r>
          </w:p>
        </w:tc>
        <w:tc>
          <w:tcPr>
            <w:tcW w:w="1424" w:type="pct"/>
            <w:vMerge w:val="restart"/>
            <w:vAlign w:val="center"/>
          </w:tcPr>
          <w:p w:rsidR="00931F72" w:rsidRPr="004E1F39" w:rsidRDefault="00931F72" w:rsidP="00621A26">
            <w:pPr>
              <w:jc w:val="center"/>
              <w:rPr>
                <w:sz w:val="22"/>
                <w:szCs w:val="22"/>
              </w:rPr>
            </w:pPr>
            <w:r w:rsidRPr="004E1F39">
              <w:rPr>
                <w:sz w:val="22"/>
                <w:szCs w:val="22"/>
              </w:rPr>
              <w:t>Наименование</w:t>
            </w:r>
          </w:p>
        </w:tc>
        <w:tc>
          <w:tcPr>
            <w:tcW w:w="268" w:type="pct"/>
            <w:vMerge w:val="restart"/>
            <w:vAlign w:val="center"/>
          </w:tcPr>
          <w:p w:rsidR="00931F72" w:rsidRPr="004E1F39" w:rsidRDefault="00931F72" w:rsidP="002E2663">
            <w:pPr>
              <w:ind w:left="-108"/>
              <w:jc w:val="center"/>
              <w:rPr>
                <w:sz w:val="22"/>
                <w:szCs w:val="22"/>
              </w:rPr>
            </w:pPr>
            <w:r w:rsidRPr="004E1F39">
              <w:rPr>
                <w:sz w:val="22"/>
                <w:szCs w:val="22"/>
              </w:rPr>
              <w:t>Ед.</w:t>
            </w:r>
          </w:p>
          <w:p w:rsidR="00931F72" w:rsidRPr="004E1F39" w:rsidRDefault="00931F72"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2918" w:type="pct"/>
            <w:vAlign w:val="center"/>
          </w:tcPr>
          <w:p w:rsidR="00931F72" w:rsidRPr="004E1F39" w:rsidRDefault="00931F72" w:rsidP="00621A26">
            <w:pPr>
              <w:jc w:val="center"/>
              <w:rPr>
                <w:sz w:val="22"/>
                <w:szCs w:val="22"/>
              </w:rPr>
            </w:pPr>
            <w:r w:rsidRPr="004E1F39">
              <w:rPr>
                <w:sz w:val="22"/>
                <w:szCs w:val="22"/>
              </w:rPr>
              <w:t>Ценовые предложения потенциальных поставщиков</w:t>
            </w:r>
          </w:p>
        </w:tc>
      </w:tr>
      <w:tr w:rsidR="00931F72" w:rsidRPr="004E1F39" w:rsidTr="00931F72">
        <w:trPr>
          <w:cantSplit/>
          <w:trHeight w:val="384"/>
          <w:tblHeader/>
          <w:jc w:val="center"/>
        </w:trPr>
        <w:tc>
          <w:tcPr>
            <w:tcW w:w="390" w:type="pct"/>
            <w:vMerge/>
            <w:vAlign w:val="center"/>
          </w:tcPr>
          <w:p w:rsidR="00931F72" w:rsidRPr="004E1F39" w:rsidRDefault="00931F72" w:rsidP="00621A26">
            <w:pPr>
              <w:jc w:val="center"/>
              <w:rPr>
                <w:sz w:val="22"/>
                <w:szCs w:val="22"/>
              </w:rPr>
            </w:pPr>
          </w:p>
        </w:tc>
        <w:tc>
          <w:tcPr>
            <w:tcW w:w="1424" w:type="pct"/>
            <w:vMerge/>
            <w:vAlign w:val="center"/>
          </w:tcPr>
          <w:p w:rsidR="00931F72" w:rsidRPr="004E1F39" w:rsidRDefault="00931F72" w:rsidP="00621A26">
            <w:pPr>
              <w:jc w:val="center"/>
              <w:rPr>
                <w:sz w:val="22"/>
                <w:szCs w:val="22"/>
              </w:rPr>
            </w:pPr>
          </w:p>
        </w:tc>
        <w:tc>
          <w:tcPr>
            <w:tcW w:w="268" w:type="pct"/>
            <w:vMerge/>
            <w:vAlign w:val="center"/>
          </w:tcPr>
          <w:p w:rsidR="00931F72" w:rsidRPr="004E1F39" w:rsidRDefault="00931F72" w:rsidP="002E2663">
            <w:pPr>
              <w:ind w:left="-108"/>
              <w:jc w:val="center"/>
              <w:rPr>
                <w:sz w:val="22"/>
                <w:szCs w:val="22"/>
              </w:rPr>
            </w:pPr>
          </w:p>
        </w:tc>
        <w:tc>
          <w:tcPr>
            <w:tcW w:w="2918" w:type="pct"/>
            <w:vAlign w:val="center"/>
          </w:tcPr>
          <w:p w:rsidR="00931F72" w:rsidRPr="00F11C67" w:rsidRDefault="00931F72" w:rsidP="00931F72">
            <w:pPr>
              <w:jc w:val="center"/>
              <w:rPr>
                <w:sz w:val="22"/>
                <w:szCs w:val="22"/>
              </w:rPr>
            </w:pPr>
            <w:r w:rsidRPr="00F11C67">
              <w:rPr>
                <w:sz w:val="22"/>
                <w:szCs w:val="22"/>
              </w:rPr>
              <w:t>ТОО «</w:t>
            </w:r>
            <w:proofErr w:type="spellStart"/>
            <w:r>
              <w:rPr>
                <w:sz w:val="22"/>
                <w:szCs w:val="22"/>
              </w:rPr>
              <w:t>Реамол-СК</w:t>
            </w:r>
            <w:proofErr w:type="spellEnd"/>
            <w:r w:rsidRPr="00F11C67">
              <w:rPr>
                <w:sz w:val="22"/>
                <w:szCs w:val="22"/>
              </w:rPr>
              <w:t>»</w:t>
            </w:r>
          </w:p>
        </w:tc>
      </w:tr>
      <w:tr w:rsidR="00931F72" w:rsidRPr="004E1F39" w:rsidTr="00931F72">
        <w:trPr>
          <w:trHeight w:val="506"/>
          <w:jc w:val="center"/>
        </w:trPr>
        <w:tc>
          <w:tcPr>
            <w:tcW w:w="390" w:type="pct"/>
            <w:vAlign w:val="center"/>
          </w:tcPr>
          <w:p w:rsidR="00931F72" w:rsidRPr="004E1F39" w:rsidRDefault="00931F72" w:rsidP="00621A26">
            <w:pPr>
              <w:jc w:val="center"/>
              <w:rPr>
                <w:sz w:val="22"/>
                <w:szCs w:val="22"/>
              </w:rPr>
            </w:pPr>
            <w:r w:rsidRPr="004E1F39">
              <w:rPr>
                <w:sz w:val="22"/>
                <w:szCs w:val="22"/>
              </w:rPr>
              <w:t>1</w:t>
            </w:r>
          </w:p>
        </w:tc>
        <w:tc>
          <w:tcPr>
            <w:tcW w:w="1424" w:type="pct"/>
            <w:vAlign w:val="center"/>
          </w:tcPr>
          <w:p w:rsidR="00931F72" w:rsidRPr="00931F72" w:rsidRDefault="00931F72" w:rsidP="00F55E38">
            <w:pPr>
              <w:jc w:val="center"/>
              <w:rPr>
                <w:sz w:val="22"/>
                <w:szCs w:val="22"/>
              </w:rPr>
            </w:pPr>
            <w:r w:rsidRPr="00931F72">
              <w:rPr>
                <w:sz w:val="22"/>
                <w:szCs w:val="22"/>
              </w:rPr>
              <w:t xml:space="preserve">Азур-эозин по Май </w:t>
            </w:r>
            <w:proofErr w:type="spellStart"/>
            <w:r w:rsidRPr="00931F72">
              <w:rPr>
                <w:sz w:val="22"/>
                <w:szCs w:val="22"/>
              </w:rPr>
              <w:t>Грюнвальду</w:t>
            </w:r>
            <w:proofErr w:type="spellEnd"/>
          </w:p>
        </w:tc>
        <w:tc>
          <w:tcPr>
            <w:tcW w:w="268" w:type="pct"/>
            <w:vAlign w:val="center"/>
          </w:tcPr>
          <w:p w:rsidR="00931F72" w:rsidRPr="00F11C67" w:rsidRDefault="0047117B" w:rsidP="003F3A5E">
            <w:pPr>
              <w:jc w:val="center"/>
              <w:rPr>
                <w:sz w:val="22"/>
                <w:szCs w:val="22"/>
              </w:rPr>
            </w:pPr>
            <w:r>
              <w:rPr>
                <w:sz w:val="22"/>
                <w:szCs w:val="22"/>
              </w:rPr>
              <w:t>л</w:t>
            </w:r>
          </w:p>
        </w:tc>
        <w:tc>
          <w:tcPr>
            <w:tcW w:w="2918" w:type="pct"/>
            <w:vAlign w:val="center"/>
          </w:tcPr>
          <w:p w:rsidR="00931F72" w:rsidRPr="004E1F39" w:rsidRDefault="00931F72" w:rsidP="00AC4ED5">
            <w:pPr>
              <w:jc w:val="center"/>
              <w:rPr>
                <w:sz w:val="22"/>
                <w:szCs w:val="22"/>
              </w:rPr>
            </w:pPr>
            <w:r>
              <w:rPr>
                <w:sz w:val="22"/>
                <w:szCs w:val="22"/>
              </w:rPr>
              <w:t>2600,00</w:t>
            </w:r>
          </w:p>
        </w:tc>
      </w:tr>
      <w:tr w:rsidR="00931F72" w:rsidRPr="004E1F39" w:rsidTr="00931F72">
        <w:trPr>
          <w:trHeight w:val="506"/>
          <w:jc w:val="center"/>
        </w:trPr>
        <w:tc>
          <w:tcPr>
            <w:tcW w:w="390" w:type="pct"/>
            <w:vAlign w:val="center"/>
          </w:tcPr>
          <w:p w:rsidR="00931F72" w:rsidRPr="004E1F39" w:rsidRDefault="00931F72" w:rsidP="00621A26">
            <w:pPr>
              <w:jc w:val="center"/>
              <w:rPr>
                <w:sz w:val="22"/>
                <w:szCs w:val="22"/>
              </w:rPr>
            </w:pPr>
            <w:r w:rsidRPr="004E1F39">
              <w:rPr>
                <w:sz w:val="22"/>
                <w:szCs w:val="22"/>
              </w:rPr>
              <w:t>2</w:t>
            </w:r>
          </w:p>
        </w:tc>
        <w:tc>
          <w:tcPr>
            <w:tcW w:w="1424" w:type="pct"/>
            <w:vAlign w:val="center"/>
          </w:tcPr>
          <w:p w:rsidR="00931F72" w:rsidRPr="00931F72" w:rsidRDefault="00931F72" w:rsidP="00F55E38">
            <w:pPr>
              <w:jc w:val="center"/>
              <w:rPr>
                <w:sz w:val="22"/>
                <w:szCs w:val="22"/>
              </w:rPr>
            </w:pPr>
            <w:r w:rsidRPr="00931F72">
              <w:rPr>
                <w:sz w:val="22"/>
                <w:szCs w:val="22"/>
              </w:rPr>
              <w:t xml:space="preserve">Азур-эозин по </w:t>
            </w:r>
            <w:proofErr w:type="gramStart"/>
            <w:r w:rsidRPr="00931F72">
              <w:rPr>
                <w:sz w:val="22"/>
                <w:szCs w:val="22"/>
              </w:rPr>
              <w:t>Романовскому</w:t>
            </w:r>
            <w:proofErr w:type="gramEnd"/>
          </w:p>
        </w:tc>
        <w:tc>
          <w:tcPr>
            <w:tcW w:w="268" w:type="pct"/>
            <w:vAlign w:val="center"/>
          </w:tcPr>
          <w:p w:rsidR="00931F72" w:rsidRPr="00F11C67" w:rsidRDefault="0047117B" w:rsidP="003F3A5E">
            <w:pPr>
              <w:jc w:val="center"/>
              <w:rPr>
                <w:sz w:val="22"/>
                <w:szCs w:val="22"/>
              </w:rPr>
            </w:pPr>
            <w:r>
              <w:rPr>
                <w:sz w:val="22"/>
                <w:szCs w:val="22"/>
              </w:rPr>
              <w:t>л</w:t>
            </w:r>
          </w:p>
        </w:tc>
        <w:tc>
          <w:tcPr>
            <w:tcW w:w="2918" w:type="pct"/>
            <w:vAlign w:val="center"/>
          </w:tcPr>
          <w:p w:rsidR="00931F72" w:rsidRPr="004E1F39" w:rsidRDefault="00931F72" w:rsidP="00AC4ED5">
            <w:pPr>
              <w:jc w:val="center"/>
              <w:rPr>
                <w:sz w:val="22"/>
                <w:szCs w:val="22"/>
              </w:rPr>
            </w:pPr>
            <w:r>
              <w:rPr>
                <w:sz w:val="22"/>
                <w:szCs w:val="22"/>
              </w:rPr>
              <w:t>5200,00</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931F72" w:rsidRDefault="00931F72"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lastRenderedPageBreak/>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931F72">
        <w:rPr>
          <w:bCs/>
          <w:sz w:val="24"/>
          <w:szCs w:val="24"/>
        </w:rPr>
        <w:t>й</w:t>
      </w:r>
      <w:r w:rsidR="00F01327">
        <w:rPr>
          <w:bCs/>
          <w:sz w:val="24"/>
          <w:szCs w:val="24"/>
        </w:rPr>
        <w:t xml:space="preserve"> поставщик</w:t>
      </w:r>
      <w:r w:rsidR="00890789">
        <w:rPr>
          <w:bCs/>
          <w:sz w:val="24"/>
          <w:szCs w:val="24"/>
        </w:rPr>
        <w:t xml:space="preserve"> </w:t>
      </w:r>
      <w:r w:rsidR="00F14FCD" w:rsidRPr="00F14FCD">
        <w:rPr>
          <w:b/>
          <w:bCs/>
          <w:sz w:val="24"/>
          <w:szCs w:val="24"/>
        </w:rPr>
        <w:t>Т</w:t>
      </w:r>
      <w:r w:rsidR="00F11C67">
        <w:rPr>
          <w:b/>
          <w:bCs/>
          <w:sz w:val="24"/>
          <w:szCs w:val="24"/>
        </w:rPr>
        <w:t>ОО «</w:t>
      </w:r>
      <w:proofErr w:type="spellStart"/>
      <w:r w:rsidR="00931F72">
        <w:rPr>
          <w:b/>
          <w:bCs/>
          <w:sz w:val="24"/>
          <w:szCs w:val="24"/>
        </w:rPr>
        <w:t>Реамол-СК</w:t>
      </w:r>
      <w:proofErr w:type="spellEnd"/>
      <w:r w:rsidR="00931F72">
        <w:rPr>
          <w:b/>
          <w:bCs/>
          <w:sz w:val="24"/>
          <w:szCs w:val="24"/>
        </w:rPr>
        <w:t>»</w:t>
      </w:r>
      <w:r w:rsidR="00F11C67">
        <w:rPr>
          <w:b/>
          <w:bCs/>
          <w:sz w:val="24"/>
          <w:szCs w:val="24"/>
        </w:rPr>
        <w:t xml:space="preserve"> </w:t>
      </w:r>
      <w:r w:rsidR="00931F72">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455B1D" w:rsidRPr="00AB009B" w:rsidRDefault="00455B1D" w:rsidP="00455B1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815B32">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931F72">
        <w:rPr>
          <w:b/>
          <w:sz w:val="24"/>
          <w:szCs w:val="24"/>
        </w:rPr>
        <w:t>1</w:t>
      </w:r>
      <w:r w:rsidR="00815B32">
        <w:rPr>
          <w:b/>
          <w:sz w:val="24"/>
          <w:szCs w:val="24"/>
        </w:rPr>
        <w:t xml:space="preserve">, </w:t>
      </w:r>
      <w:r w:rsidR="00931F72">
        <w:rPr>
          <w:b/>
          <w:sz w:val="24"/>
          <w:szCs w:val="24"/>
        </w:rPr>
        <w:t>2</w:t>
      </w:r>
      <w:r w:rsidRPr="00E44520">
        <w:rPr>
          <w:b/>
          <w:sz w:val="24"/>
          <w:szCs w:val="24"/>
        </w:rPr>
        <w:t xml:space="preserve"> -  </w:t>
      </w:r>
      <w:r w:rsidRPr="00455B1D">
        <w:rPr>
          <w:b/>
          <w:bCs/>
          <w:sz w:val="24"/>
          <w:szCs w:val="24"/>
        </w:rPr>
        <w:t>ТОО «</w:t>
      </w:r>
      <w:proofErr w:type="spellStart"/>
      <w:r w:rsidR="00931F72">
        <w:rPr>
          <w:b/>
          <w:bCs/>
          <w:sz w:val="24"/>
          <w:szCs w:val="24"/>
        </w:rPr>
        <w:t>Реамол-СК</w:t>
      </w:r>
      <w:proofErr w:type="spellEnd"/>
      <w:r w:rsidRPr="00455B1D">
        <w:rPr>
          <w:b/>
          <w:bCs/>
          <w:sz w:val="24"/>
          <w:szCs w:val="24"/>
        </w:rPr>
        <w:t>»</w:t>
      </w:r>
      <w:r w:rsidRPr="00E44520">
        <w:rPr>
          <w:b/>
          <w:sz w:val="24"/>
          <w:szCs w:val="24"/>
        </w:rPr>
        <w:t xml:space="preserve">, </w:t>
      </w:r>
      <w:r w:rsidR="00931F72" w:rsidRPr="004B3D86">
        <w:rPr>
          <w:bCs/>
          <w:sz w:val="24"/>
          <w:szCs w:val="24"/>
        </w:rPr>
        <w:t>РК, г</w:t>
      </w:r>
      <w:proofErr w:type="gramStart"/>
      <w:r w:rsidR="00931F72" w:rsidRPr="004B3D86">
        <w:rPr>
          <w:bCs/>
          <w:sz w:val="24"/>
          <w:szCs w:val="24"/>
        </w:rPr>
        <w:t>.</w:t>
      </w:r>
      <w:r w:rsidR="00931F72">
        <w:rPr>
          <w:bCs/>
          <w:sz w:val="24"/>
          <w:szCs w:val="24"/>
        </w:rPr>
        <w:t>П</w:t>
      </w:r>
      <w:proofErr w:type="gramEnd"/>
      <w:r w:rsidR="00931F72">
        <w:rPr>
          <w:bCs/>
          <w:sz w:val="24"/>
          <w:szCs w:val="24"/>
        </w:rPr>
        <w:t xml:space="preserve">етропавловск, </w:t>
      </w:r>
      <w:proofErr w:type="spellStart"/>
      <w:r w:rsidR="00931F72">
        <w:rPr>
          <w:bCs/>
          <w:sz w:val="24"/>
          <w:szCs w:val="24"/>
        </w:rPr>
        <w:t>ул.Ауэзова</w:t>
      </w:r>
      <w:proofErr w:type="spellEnd"/>
      <w:r w:rsidR="00931F72" w:rsidRPr="004B3D86">
        <w:rPr>
          <w:bCs/>
          <w:sz w:val="24"/>
          <w:szCs w:val="24"/>
        </w:rPr>
        <w:t xml:space="preserve">, </w:t>
      </w:r>
      <w:r w:rsidR="00931F72">
        <w:rPr>
          <w:bCs/>
          <w:sz w:val="24"/>
          <w:szCs w:val="24"/>
        </w:rPr>
        <w:t>133</w:t>
      </w:r>
      <w:r>
        <w:rPr>
          <w:bCs/>
          <w:sz w:val="24"/>
          <w:szCs w:val="24"/>
        </w:rPr>
        <w:t>.</w:t>
      </w:r>
    </w:p>
    <w:p w:rsidR="00AB009B" w:rsidRPr="004E1F39" w:rsidRDefault="00AB009B" w:rsidP="004E1F39">
      <w:pPr>
        <w:autoSpaceDE w:val="0"/>
        <w:autoSpaceDN w:val="0"/>
        <w:adjustRightInd w:val="0"/>
        <w:jc w:val="both"/>
        <w:rPr>
          <w:sz w:val="24"/>
          <w:szCs w:val="24"/>
        </w:rPr>
      </w:pP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6129</TotalTime>
  <Pages>2</Pages>
  <Words>358</Words>
  <Characters>2041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129</cp:revision>
  <cp:lastPrinted>2020-08-11T09:15:00Z</cp:lastPrinted>
  <dcterms:created xsi:type="dcterms:W3CDTF">2018-03-27T11:00:00Z</dcterms:created>
  <dcterms:modified xsi:type="dcterms:W3CDTF">2020-08-11T09:15:00Z</dcterms:modified>
</cp:coreProperties>
</file>